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22"/>
        </w:rPr>
        <w:t>Dr. Christoph Malisch</w:t>
        <w:br/>
        <w:t>Malisch Publishing</w:t>
        <w:br/>
        <w:t>Ostring 47a</w:t>
        <w:br/>
        <w:t>85630 Grasbrunn</w:t>
      </w:r>
    </w:p>
    <w:p/>
    <w:p>
      <w:r>
        <w:rPr>
          <w:b/>
          <w:sz w:val="24"/>
        </w:rPr>
        <w:t>Betreff: Anfrage Autoren-/Medienhaftpflicht – Gesundheitsbücher, weltweite Veröffentlichungen und Personenschäden</w:t>
      </w:r>
    </w:p>
    <w:p>
      <w:r>
        <w:t>Sehr geehrte Damen und Herren,</w:t>
      </w:r>
    </w:p>
    <w:p>
      <w:r>
        <w:t>ich bin Arzt und daneben als selbstständiger Autor tätig. Unter dem Imprint „Malisch Publishing“ werde ich ausschließlich eigene Werke veröffentlichen. Meine ärztliche Tätigkeit in eigener Praxis ist separat berufshaftpflichtversichert und nicht Gegenstand dieser Versicherungsanfrage. Gesucht wird ausschließlich Versicherungsschutz für meine hiervon getrennte Tätigkeit als Autor und Selfpublisher.</w:t>
      </w:r>
    </w:p>
    <w:p>
      <w:r>
        <w:t>Mein erstes zur Veröffentlichung vorgesehenes Buch ist „THE MALISCH METHOD – THE END OF SMOKING“. Es beschäftigt sich mit Rauchen, Rauchstopp und den körperlichen bzw. inneren Prozessen im Zusammenhang mit dem Aufhören. Es enthält unter anderem ein von mir auf Grundlage langjähriger klinischer Beobachtungen und ärztlicher Erfahrung entwickeltes Erklärungs- und Orientierungsmodell („Malisch-Methode“). Dieses wird ausdrücklich als eigenes Modell dargestellt und nicht als wissenschaftlich abschließend bewiesene oder allgemein anerkannte Theorie bezeichnet.</w:t>
      </w:r>
    </w:p>
    <w:p>
      <w:r>
        <w:t>Das Buch dient der Information, Orientierung und Selbstbeobachtung. Es ersetzt keine individuelle ärztliche oder psychotherapeutische Beratung, Diagnostik oder Behandlung. Entsprechende Hinweise sind Bestandteil des Buches. Die erste Veröffentlichung soll möglichst zeitnah, grundsätzlich jedoch erst nach Beginn des beantragten Versicherungsschutzes erfolgen.</w:t>
      </w:r>
    </w:p>
    <w:p>
      <w:pPr>
        <w:pStyle w:val="Heading1"/>
      </w:pPr>
      <w:r>
        <w:t>1. Tätigkeitsprofil und geplantes Angebot</w:t>
      </w:r>
    </w:p>
    <w:p>
      <w:r>
        <w:t>Versicherungsnehmer soll zunächst Dr. Christoph Malisch als selbstständiger Autor und Selfpublisher sein. Veröffentlicht werden ausschließlich eigene Werke unter dem Imprint „Malisch Publishing“. Es ist nicht beabsichtigt, Werke fremder Autoren zu verlegen.</w:t>
      </w:r>
    </w:p>
    <w:p>
      <w:r>
        <w:t>Mein voraussichtliches publizistisches Angebot soll sich auf folgende Themenbereiche beschränken:</w:t>
      </w:r>
    </w:p>
    <w:p>
      <w:pPr>
        <w:pStyle w:val="ListBullet"/>
      </w:pPr>
      <w:r>
        <w:t>Raucherentwöhnung bzw. Rauchstopp und damit zusammenhängende Informations- und Selbsthilfeinhalte,</w:t>
      </w:r>
    </w:p>
    <w:p>
      <w:pPr>
        <w:pStyle w:val="ListBullet"/>
      </w:pPr>
      <w:r>
        <w:t>Akupressur, insbesondere Bücher und sonstige Medien zur Selbstanwendung von Akupressur (keine Anleitung zur Selbstanwendung von Akupunktur),</w:t>
      </w:r>
    </w:p>
    <w:p>
      <w:pPr>
        <w:pStyle w:val="ListBullet"/>
      </w:pPr>
      <w:r>
        <w:t>Qigong, insbesondere Bücher, Videos/DVDs und sonstige Informations- und Übungsmedien.</w:t>
      </w:r>
    </w:p>
    <w:p>
      <w:r>
        <w:t>Diese Inhalte können insbesondere als Printbuch, E-Book, Hörbuch, Video/DVD oder in vergleichbaren digitalen bzw. audiovisuellen Formaten veröffentlicht werden. Ergänzend können Websites, Newsletter, Podcasts, YouTube-/Videoangebote, Social-Media-Inhalte, Downloads und begleitende Informationsmaterialien eingesetzt werden. Weitere, hiervon wesentlich abweichende Publikationsbereiche sind derzeit nicht vorgesehen.</w:t>
      </w:r>
    </w:p>
    <w:p>
      <w:r>
        <w:t>Ein eigener Buchhandel oder Direktvertrieb ist nicht vorgesehen. Insbesondere sollen die Medien nicht über meine Arztpraxis, Apotheken oder einen eigenen Webshop verkauft werden. Der Vertrieb erfolgt ausschließlich über externe Plattformen, Distributoren und Buchhandelspartner, insbesondere Amazon/KDP, Apple Books, tolino/Thalia sowie weitere nationale und internationale Buch-, E-Book-, Hörbuch-, Video- und Streamingplattformen.</w:t>
      </w:r>
    </w:p>
    <w:p>
      <w:pPr>
        <w:pStyle w:val="Heading1"/>
      </w:pPr>
      <w:r>
        <w:t>2. Internationale Veröffentlichungen und Übersetzungen</w:t>
      </w:r>
    </w:p>
    <w:p>
      <w:r>
        <w:t>Die Werke sollen weltweit angeboten werden, ausdrücklich auch in den USA und Kanada. Neben der deutschen Ausgabe sind verschiedene fremdsprachige Fassungen geplant, beispielsweise Englisch, Polnisch, Französisch, Italienisch, Spanisch, Portugiesisch/Brasilianisches Portugiesisch, Türkisch, Chinesisch, Japanisch, Hindi und Indonesisch sowie gegebenenfalls weitere Sprachen.</w:t>
      </w:r>
    </w:p>
    <w:p>
      <w:r>
        <w:t>Bei Übersetzungen sowie bei sprachlicher, redaktioneller und technischer Bearbeitung können KI-gestützte Werkzeuge eingesetzt werden. Die zur Veröffentlichung vorgesehenen Inhalte werden vor Veröffentlichung redaktionell geprüft. Bei einzelnen Sprachfassungen kann zusätzlich eine sprachliche Kontrolle durch entsprechend sprachkundige Personen erfolgen. Bitte bestätigen Sie ausdrücklich, ob solche KI-gestützt erstellten bzw. bearbeiteten Übersetzungen und Inhalte vom Versicherungsschutz umfasst sind.</w:t>
      </w:r>
    </w:p>
    <w:p>
      <w:pPr>
        <w:pStyle w:val="Heading1"/>
      </w:pPr>
      <w:r>
        <w:t>3. Gewünschter Versicherungsumfang</w:t>
      </w:r>
    </w:p>
    <w:p>
      <w:pPr>
        <w:pStyle w:val="ListBullet"/>
      </w:pPr>
      <w:r>
        <w:t>Vermögensschäden aus meiner Autoren- und Publikationstätigkeit,</w:t>
      </w:r>
    </w:p>
    <w:p>
      <w:pPr>
        <w:pStyle w:val="ListBullet"/>
      </w:pPr>
      <w:r>
        <w:t>inhaltliche Fehler oder unzutreffende bzw. missverständlich verstandene Aussagen,</w:t>
      </w:r>
    </w:p>
    <w:p>
      <w:pPr>
        <w:pStyle w:val="ListBullet"/>
      </w:pPr>
      <w:r>
        <w:t>Urheber-, Marken-, Lizenz-, Namens- und Persönlichkeitsrechtsverletzungen,</w:t>
      </w:r>
    </w:p>
    <w:p>
      <w:pPr>
        <w:pStyle w:val="ListBullet"/>
      </w:pPr>
      <w:r>
        <w:t>Wettbewerbs- und Datenschutzverletzungen,</w:t>
      </w:r>
    </w:p>
    <w:p>
      <w:pPr>
        <w:pStyle w:val="ListBullet"/>
      </w:pPr>
      <w:r>
        <w:t>Veröffentlichungs- und Medienrechtsrisiken,</w:t>
      </w:r>
    </w:p>
    <w:p>
      <w:pPr>
        <w:pStyle w:val="ListBullet"/>
      </w:pPr>
      <w:r>
        <w:t>Fehler in fremdsprachigen Fassungen bzw. Übersetzungen,</w:t>
      </w:r>
    </w:p>
    <w:p>
      <w:pPr>
        <w:pStyle w:val="ListBullet"/>
      </w:pPr>
      <w:r>
        <w:t>Personen- und Gesundheitsschäden, die angeblich durch Inhalte meiner Bücher, Hörbücher, Videos/DVDs oder sonstigen versicherten Veröffentlichungen verursacht wurden,</w:t>
      </w:r>
    </w:p>
    <w:p>
      <w:pPr>
        <w:pStyle w:val="ListBullet"/>
      </w:pPr>
      <w:r>
        <w:t>daraus resultierende Schadenersatz- und Schmerzensgeldansprüche.</w:t>
      </w:r>
    </w:p>
    <w:p>
      <w:r>
        <w:t>Von besonderer Bedeutung ist für mich der passive Rechtsschutz. Bitte bestätigen Sie, dass der Versicherer bei versicherten Haftpflichtansprüchen deren Berechtigung prüft, unberechtigte Ansprüche abwehrt und die hierfür erforderlichen Rechtsanwalts-, Gerichts-, Sachverständigen- und Gutachterkosten im Rahmen der Versicherungsbedingungen übernimmt sowie berechtigte Ansprüche reguliert.</w:t>
      </w:r>
    </w:p>
    <w:p>
      <w:pPr>
        <w:pStyle w:val="Heading1"/>
      </w:pPr>
      <w:r>
        <w:t>4. Konkrete Schadenbeispiele – Bitte um ausdrückliche Stellungnahme</w:t>
      </w:r>
    </w:p>
    <w:p>
      <w:r>
        <w:rPr>
          <w:b/>
        </w:rPr>
        <w:t>Fall A – behaupteter Gesundheitsschaden durch Inhalt</w:t>
      </w:r>
    </w:p>
    <w:p>
      <w:r>
        <w:t>Ein Leser bzw. Nutzer liest oder sieht eine gesundheitsbezogene Aussage oder ein als eigenes Modell gekennzeichnetes Erklärungs- bzw. Orientierungsmodell in einem meiner Bücher oder sonstigen Medien, richtet sein Verhalten danach aus und behauptet anschließend, hierdurch einen Körper- oder Gesundheitsschaden erlitten zu haben. Er macht gegen mich als Autor Schadenersatz- und/oder Schmerzensgeldansprüche geltend. Besteht hierfür grundsätzlich Versicherungsschutz einschließlich Prüfung und Abwehr des Anspruchs und – bei begründeter Haftung – Befriedigung des Anspruchs?</w:t>
      </w:r>
    </w:p>
    <w:p>
      <w:r>
        <w:rPr>
          <w:b/>
        </w:rPr>
        <w:t>Fall B – behauptetes Unterlassen oder Verändern einer medizinischen Behandlung</w:t>
      </w:r>
    </w:p>
    <w:p>
      <w:r>
        <w:t>Ein Leser bzw. Nutzer behauptet, aufgrund einer Aussage in einem meiner Bücher oder sonstigen Medien eine ärztliche Untersuchung oder Behandlung unterlassen, verzögert oder verändert zu haben und dadurch einen Gesundheitsschaden erlitten zu haben. Besteht auch für einen solchen behaupteten Kausalverlauf grundsätzlich Versicherungsschutz?</w:t>
      </w:r>
    </w:p>
    <w:p>
      <w:r>
        <w:rPr>
          <w:b/>
        </w:rPr>
        <w:t>Fall C – Akupressur- oder Qigong-Selbstanwendung</w:t>
      </w:r>
    </w:p>
    <w:p>
      <w:r>
        <w:t>Ein Leser bzw. Nutzer führt eine in einem Buch, Video/DVD oder sonstigen Medium beschriebene Akupressur-Selbstanwendung oder Qigong-Übung aus und behauptet anschließend, dadurch einen Körper- oder Gesundheitsschaden erlitten zu haben. Besteht hierfür grundsätzlich Versicherungsschutz einschließlich der Anspruchsprüfung, Anspruchsabwehr und – bei begründeter Haftung – Befriedigung des Anspruchs? Es handelt sich hierbei ausdrücklich nicht um Anleitungen zur Selbstanwendung von Akupunktur.</w:t>
      </w:r>
    </w:p>
    <w:p>
      <w:r>
        <w:rPr>
          <w:b/>
        </w:rPr>
        <w:t>Fall D – Übersetzungs-/Bearbeitungsfehler</w:t>
      </w:r>
    </w:p>
    <w:p>
      <w:r>
        <w:t>Die deutschsprachige Originalfassung entspricht dem vom Autor beabsichtigten Inhalt. In einer fremdsprachigen Ausgabe kommt es durch Übersetzung oder sprachliche Bearbeitung zu einer Bedeutungsverschiebung. Ein Leser bzw. Nutzer richtet sein Verhalten nach der fremdsprachigen Aussage aus und behauptet anschließend einen Körper- oder Gesundheitsschaden. Besteht hierfür grundsätzlich Versicherungsschutz?</w:t>
      </w:r>
    </w:p>
    <w:p>
      <w:r>
        <w:t>Bitte nennen Sie bei einem nicht oder nur eingeschränkt versicherten Fall den einschlägigen Ausschluss bzw. die entsprechende Versicherungsbedingung.</w:t>
      </w:r>
    </w:p>
    <w:p>
      <w:pPr>
        <w:pStyle w:val="Heading1"/>
      </w:pPr>
      <w:r>
        <w:t>5. USA und Kanada</w:t>
      </w:r>
    </w:p>
    <w:p>
      <w:r>
        <w:t>Da meine Werke bewusst auch auf dem US-amerikanischen und kanadischen Markt angeboten werden sollen, bitte ich nicht lediglich um die Angabe „weltweiter Versicherungsschutz“, sondern um ausdrückliche Beantwortung der folgenden Fragen:</w:t>
      </w:r>
    </w:p>
    <w:p>
      <w:pPr>
        <w:pStyle w:val="ListBullet"/>
      </w:pPr>
      <w:r>
        <w:t>Sind Ansprüche versichert, die vor Gerichten der USA oder Kanadas geltend gemacht werden oder auf US-amerikanischem bzw. kanadischem Recht beruhen?</w:t>
      </w:r>
    </w:p>
    <w:p>
      <w:pPr>
        <w:pStyle w:val="ListBullet"/>
      </w:pPr>
      <w:r>
        <w:t>Gilt dies auch für Personen- und Gesundheitsschäden, wenn das betreffende Werk bzw. der betreffende Inhalt bewusst in den USA oder Kanada angeboten wurde?</w:t>
      </w:r>
    </w:p>
    <w:p>
      <w:pPr>
        <w:pStyle w:val="ListBullet"/>
      </w:pPr>
      <w:r>
        <w:t>Übernimmt der Versicherer bei einem versicherten Verfahren in den USA oder Kanada die Anspruchsabwehr einschließlich der erforderlichen dort zugelassenen Rechtsanwälte, Gerichtsgebühren, Sachverständigen-/Gutachterkosten und sonstigen notwendigen Verteidigungskosten?</w:t>
      </w:r>
    </w:p>
    <w:p>
      <w:pPr>
        <w:pStyle w:val="ListBullet"/>
      </w:pPr>
      <w:r>
        <w:t>Organisiert bzw. beauftragt der Versicherer im Schadenfall die erforderlichen Rechtsanwälte vor Ort?</w:t>
      </w:r>
    </w:p>
    <w:p>
      <w:pPr>
        <w:pStyle w:val="ListBullet"/>
      </w:pPr>
      <w:r>
        <w:t>Sind notwendige Reise- und Aufenthaltskosten des Versicherungsnehmers im Zusammenhang mit einem versicherten Gerichtsverfahren gedeckt?</w:t>
      </w:r>
    </w:p>
    <w:p>
      <w:pPr>
        <w:pStyle w:val="ListBullet"/>
      </w:pPr>
      <w:r>
        <w:t>Werden Verteidigungskosten in den USA/Kanada auf die Versicherungssumme angerechnet?</w:t>
      </w:r>
    </w:p>
    <w:p>
      <w:pPr>
        <w:pStyle w:val="ListBullet"/>
      </w:pPr>
      <w:r>
        <w:t>Bestehen für USA/Kanada besondere Sublimits, Selbstbehalte oder sonstige Ausschlüsse?</w:t>
      </w:r>
    </w:p>
    <w:p>
      <w:pPr>
        <w:pStyle w:val="Heading1"/>
      </w:pPr>
      <w:r>
        <w:t>6. Versicherungssummen und Serienschäden</w:t>
      </w:r>
    </w:p>
    <w:p>
      <w:r>
        <w:t>Bitte bieten Sie mir nach Möglichkeit verschiedene Deckungsvarianten an. Von besonderem Interesse sind ausreichende Versicherungssummen für Personen- und Sachschäden sowie eine angemessene Deckung für Vermögens- und Medienrechtsschäden.</w:t>
      </w:r>
    </w:p>
    <w:p>
      <w:pPr>
        <w:pStyle w:val="ListBullet"/>
      </w:pPr>
      <w:r>
        <w:t>Versicherungssumme je Versicherungsfall,</w:t>
      </w:r>
    </w:p>
    <w:p>
      <w:pPr>
        <w:pStyle w:val="ListBullet"/>
      </w:pPr>
      <w:r>
        <w:t>Jahreshöchstleistung,</w:t>
      </w:r>
    </w:p>
    <w:p>
      <w:pPr>
        <w:pStyle w:val="ListBullet"/>
      </w:pPr>
      <w:r>
        <w:t>verfügbare Varianten, insbesondere soweit möglich im Bereich von 1 Mio., 3 Mio. und 5 Mio. Euro für Personen-/Sachschäden,</w:t>
      </w:r>
    </w:p>
    <w:p>
      <w:pPr>
        <w:pStyle w:val="ListBullet"/>
      </w:pPr>
      <w:r>
        <w:t>Versicherungssumme für Vermögensschäden,</w:t>
      </w:r>
    </w:p>
    <w:p>
      <w:pPr>
        <w:pStyle w:val="ListBullet"/>
      </w:pPr>
      <w:r>
        <w:t>etwaige Sublimits,</w:t>
      </w:r>
    </w:p>
    <w:p>
      <w:pPr>
        <w:pStyle w:val="ListBullet"/>
      </w:pPr>
      <w:r>
        <w:t>Selbstbehalt je Versicherungsfall.</w:t>
      </w:r>
    </w:p>
    <w:p>
      <w:r>
        <w:t>Bitte erläutern Sie außerdem die Serienschadenregelung. Insbesondere interessiert mich, wie mehrere Ansprüche verschiedener Leser bzw. Nutzer behandelt werden, wenn diese auf dieselbe Aussage, Anleitung oder dasselbe Erklärungsmodell in einem veröffentlichten Werk zurückgeführt werden.</w:t>
      </w:r>
    </w:p>
    <w:p>
      <w:pPr>
        <w:pStyle w:val="Heading1"/>
      </w:pPr>
      <w:r>
        <w:t>7. Zeitpunkt des Versicherungsfalls, Rückwärtsdeckung und Nachhaftung</w:t>
      </w:r>
    </w:p>
    <w:p>
      <w:r>
        <w:t>Bitte teilen Sie mir mit, welches Ereignis für den Eintritt des Versicherungsfalls maßgeblich ist, insbesondere bei einer Publikation: Erstellung des Inhalts, Veröffentlichung, Verkauf bzw. Download, Nutzung durch den Leser, darauf beruhendes Verhalten, Eintritt des behaupteten Schadens oder erstmalige Geltendmachung des Anspruchs.</w:t>
      </w:r>
    </w:p>
    <w:p>
      <w:r>
        <w:t>Bitte erläutern Sie außerdem eine eventuell bestehende Rückwärtsdeckung, Nachmeldefristen und Nachhaftung nach Vertragsbeendigung sowie die Behandlung von während der Versicherungszeit veröffentlichten Werken, die auch nach Vertragsende weiterhin erhältlich sind. Von besonderem Interesse ist der Fall, dass ein Werk während der Versicherungszeit veröffentlicht wird, ein Leser dieses jedoch erst Jahre später erwirbt bzw. nutzt und erst danach einen Schaden behauptet.</w:t>
      </w:r>
    </w:p>
    <w:p>
      <w:pPr>
        <w:pStyle w:val="Heading1"/>
      </w:pPr>
      <w:r>
        <w:t>8. Spätere Änderung der Rechtsform</w:t>
      </w:r>
    </w:p>
    <w:p>
      <w:r>
        <w:t>Derzeit soll die Tätigkeit von mir persönlich ausgeübt werden. Es ist jedoch möglich, dass zu einem späteren Zeitpunkt eine GmbH oder UG gegründet und die Publishing-Tätigkeit auf diese übertragen wird. Bitte teilen Sie mir mit, ob in einem solchen Fall der Versicherungsschutz ohne Deckungslücke fortgeführt werden kann und wie mit bereits zuvor von mir persönlich veröffentlichten Werken umgegangen wird. Insbesondere interessiert mich, ob sowohl meine persönliche Haftung für frühere versicherte Veröffentlichungen als auch die spätere Tätigkeit der Gesellschaft entsprechend abgesichert werden können.</w:t>
      </w:r>
    </w:p>
    <w:p>
      <w:pPr>
        <w:pStyle w:val="Heading1"/>
      </w:pPr>
      <w:r>
        <w:t>9. Relevante Ausschlüsse und Einschränkungen</w:t>
      </w:r>
    </w:p>
    <w:p>
      <w:r>
        <w:t>Bitte weisen Sie ausdrücklich auf alle für mein Tätigkeitsprofil relevanten Ausschlüsse oder Einschränkungen hin, insbesondere hinsichtlich:</w:t>
      </w:r>
    </w:p>
    <w:p>
      <w:pPr>
        <w:pStyle w:val="ListBullet"/>
      </w:pPr>
      <w:r>
        <w:t>gesundheitsbezogener oder medizinischer Inhalte,</w:t>
      </w:r>
    </w:p>
    <w:p>
      <w:pPr>
        <w:pStyle w:val="ListBullet"/>
      </w:pPr>
      <w:r>
        <w:t>Raucherentwöhnung/Rauchstopp,</w:t>
      </w:r>
    </w:p>
    <w:p>
      <w:pPr>
        <w:pStyle w:val="ListBullet"/>
      </w:pPr>
      <w:r>
        <w:t>Akupressur zur Selbstanwendung,</w:t>
      </w:r>
    </w:p>
    <w:p>
      <w:pPr>
        <w:pStyle w:val="ListBullet"/>
      </w:pPr>
      <w:r>
        <w:t>Qigong-Übungen zur Selbstanwendung,</w:t>
      </w:r>
    </w:p>
    <w:p>
      <w:pPr>
        <w:pStyle w:val="ListBullet"/>
      </w:pPr>
      <w:r>
        <w:t>medizinischer Erklärungs- und Orientierungsmodelle,</w:t>
      </w:r>
    </w:p>
    <w:p>
      <w:pPr>
        <w:pStyle w:val="ListBullet"/>
      </w:pPr>
      <w:r>
        <w:t>Aussagen zu Gesundheit und Verhalten,</w:t>
      </w:r>
    </w:p>
    <w:p>
      <w:pPr>
        <w:pStyle w:val="ListBullet"/>
      </w:pPr>
      <w:r>
        <w:t>Heil-, Wirkungs- oder Erfolgsversprechen,</w:t>
      </w:r>
    </w:p>
    <w:p>
      <w:pPr>
        <w:pStyle w:val="ListBullet"/>
      </w:pPr>
      <w:r>
        <w:t>Personen-/Gesundheitsschäden aufgrund publizierter Inhalte oder Selbstanwendungsanleitungen,</w:t>
      </w:r>
    </w:p>
    <w:p>
      <w:pPr>
        <w:pStyle w:val="ListBullet"/>
      </w:pPr>
      <w:r>
        <w:t>Übersetzungen und KI-gestützter Erstellung/Bearbeitung,</w:t>
      </w:r>
    </w:p>
    <w:p>
      <w:pPr>
        <w:pStyle w:val="ListBullet"/>
      </w:pPr>
      <w:r>
        <w:t>USA/Kanada bzw. sonstiger Common-Law-Staaten,</w:t>
      </w:r>
    </w:p>
    <w:p>
      <w:pPr>
        <w:pStyle w:val="ListBullet"/>
      </w:pPr>
      <w:r>
        <w:t>audiovisueller und digitaler Veröffentlichungsformen.</w:t>
      </w:r>
    </w:p>
    <w:p>
      <w:r>
        <w:t>Meine hiervon unabhängige ärztliche Tätigkeit in eigener Praxis ist separat berufshaftpflichtversichert und soll ausdrücklich nicht Bestandteil des hier angefragten Versicherungsschutzes sein.</w:t>
      </w:r>
    </w:p>
    <w:p>
      <w:pPr>
        <w:pStyle w:val="Heading1"/>
      </w:pPr>
      <w:r>
        <w:t>10. Angebot</w:t>
      </w:r>
    </w:p>
    <w:p>
      <w:r>
        <w:t>Ich bitte um ein schriftliches Angebot unter Angabe von:</w:t>
      </w:r>
    </w:p>
    <w:p>
      <w:pPr>
        <w:pStyle w:val="ListBullet"/>
      </w:pPr>
      <w:r>
        <w:t>Jahresbeitrag einschließlich Versicherungssteuer,</w:t>
      </w:r>
    </w:p>
    <w:p>
      <w:pPr>
        <w:pStyle w:val="ListBullet"/>
      </w:pPr>
      <w:r>
        <w:t>Versicherungssummen und Jahreshöchstleistungen,</w:t>
      </w:r>
    </w:p>
    <w:p>
      <w:pPr>
        <w:pStyle w:val="ListBullet"/>
      </w:pPr>
      <w:r>
        <w:t>Selbstbehalten,</w:t>
      </w:r>
    </w:p>
    <w:p>
      <w:pPr>
        <w:pStyle w:val="ListBullet"/>
      </w:pPr>
      <w:r>
        <w:t>räumlichem Geltungsbereich,</w:t>
      </w:r>
    </w:p>
    <w:p>
      <w:pPr>
        <w:pStyle w:val="ListBullet"/>
      </w:pPr>
      <w:r>
        <w:t>USA-/Kanada-Regelungen,</w:t>
      </w:r>
    </w:p>
    <w:p>
      <w:pPr>
        <w:pStyle w:val="ListBullet"/>
      </w:pPr>
      <w:r>
        <w:t>Rückwärtsdeckung,</w:t>
      </w:r>
    </w:p>
    <w:p>
      <w:pPr>
        <w:pStyle w:val="ListBullet"/>
      </w:pPr>
      <w:r>
        <w:t>Nachhaftung/Nachmeldefristen,</w:t>
      </w:r>
    </w:p>
    <w:p>
      <w:pPr>
        <w:pStyle w:val="ListBullet"/>
      </w:pPr>
      <w:r>
        <w:t>relevanten Sublimits und Ausschlüssen,</w:t>
      </w:r>
    </w:p>
    <w:p>
      <w:pPr>
        <w:pStyle w:val="ListBullet"/>
      </w:pPr>
      <w:r>
        <w:t>den zugrunde liegenden Versicherungsbedingungen.</w:t>
      </w:r>
    </w:p>
    <w:p>
      <w:r>
        <w:t>Die Autorentätigkeit befindet sich im Aufbau; eine belastbare Umsatzhistorie liegt daher noch nicht vor. Eine Umsatzprognose kann derzeit noch nicht verlässlich abgegeben werden. Falls Sie für die Angebotserstellung eine Umsatzklasse oder weitere Angaben benötigen, teile ich Ihnen diese selbstverständlich mit.</w:t>
      </w:r>
    </w:p>
    <w:p>
      <w:r>
        <w:t>Für mich ist insbesondere eine ausdrückliche schriftliche Stellungnahme zu den unter Ziffer 4 beschriebenen Schadenfällen sowie zur Deckung entsprechender Ansprüche in den USA und Kanada wichtig.</w:t>
      </w:r>
    </w:p>
    <w:p>
      <w:r>
        <w:t>Vielen Dank für die Prüfung meines Tätigkeitsprofils und die Erstellung eines entsprechenden Angebots.</w:t>
      </w:r>
    </w:p>
    <w:p>
      <w:r>
        <w:t>Mit freundlichen Grüßen</w:t>
      </w:r>
    </w:p>
    <w:p>
      <w:r>
        <w:rPr>
          <w:b/>
        </w:rPr>
        <w:t>Dr. Christoph Malisch</w:t>
        <w:br/>
        <w:t>Malisch Publishing</w:t>
        <w:br/>
        <w:t>Ostring 47a</w:t>
        <w:br/>
        <w:t>85630 Grasbrunn</w:t>
      </w:r>
    </w:p>
    <w:sectPr w:rsidR="00FC693F" w:rsidRPr="0006063C" w:rsidSect="00034616">
      <w:pgSz w:w="12240" w:h="15840"/>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